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84E22" w14:textId="703FD419" w:rsidR="004B2F1F" w:rsidRPr="00D47D63" w:rsidRDefault="004B2F1F">
      <w:pPr>
        <w:rPr>
          <w:rFonts w:ascii="Aptos Display" w:hAnsi="Aptos Display"/>
          <w:b/>
          <w:bCs/>
        </w:rPr>
      </w:pPr>
      <w:r w:rsidRPr="00D47D63">
        <w:rPr>
          <w:rFonts w:ascii="Aptos Display" w:hAnsi="Aptos Display"/>
          <w:b/>
          <w:bCs/>
        </w:rPr>
        <w:t xml:space="preserve">Applicant name: </w:t>
      </w:r>
    </w:p>
    <w:p w14:paraId="575719A7" w14:textId="77777777" w:rsidR="004B2F1F" w:rsidRPr="004B2F1F" w:rsidRDefault="004B2F1F">
      <w:pPr>
        <w:rPr>
          <w:rFonts w:ascii="Aptos Display" w:hAnsi="Aptos Display"/>
        </w:rPr>
      </w:pPr>
    </w:p>
    <w:p w14:paraId="1EB27122" w14:textId="41F33C20" w:rsidR="004B2F1F" w:rsidRPr="00D4262C" w:rsidRDefault="004B2F1F" w:rsidP="004B2F1F">
      <w:pPr>
        <w:jc w:val="center"/>
        <w:rPr>
          <w:rFonts w:ascii="Aptos Display" w:hAnsi="Aptos Display"/>
          <w:b/>
          <w:bCs/>
        </w:rPr>
      </w:pPr>
      <w:r w:rsidRPr="00D4262C">
        <w:rPr>
          <w:rFonts w:ascii="Aptos Display" w:hAnsi="Aptos Display"/>
          <w:b/>
          <w:bCs/>
        </w:rPr>
        <w:t>2026 FMG Budget and Justification</w:t>
      </w:r>
    </w:p>
    <w:p w14:paraId="11897C29" w14:textId="22CCF2DD" w:rsidR="00B820E8" w:rsidRPr="00B820E8" w:rsidRDefault="00B820E8" w:rsidP="004B2F1F">
      <w:pPr>
        <w:jc w:val="center"/>
        <w:rPr>
          <w:rFonts w:ascii="Aptos Display" w:hAnsi="Aptos Display"/>
          <w:i/>
          <w:iCs/>
        </w:rPr>
      </w:pPr>
      <w:r w:rsidRPr="00B820E8">
        <w:rPr>
          <w:rFonts w:ascii="Aptos Display" w:hAnsi="Aptos Display"/>
          <w:i/>
          <w:iCs/>
        </w:rPr>
        <w:t>Complete this in Word</w:t>
      </w:r>
      <w:r w:rsidR="009C3898">
        <w:rPr>
          <w:rFonts w:ascii="Aptos Display" w:hAnsi="Aptos Display"/>
          <w:i/>
          <w:iCs/>
        </w:rPr>
        <w:t xml:space="preserve"> adding space as needed. S</w:t>
      </w:r>
      <w:r w:rsidRPr="00B820E8">
        <w:rPr>
          <w:rFonts w:ascii="Aptos Display" w:hAnsi="Aptos Display"/>
          <w:i/>
          <w:iCs/>
        </w:rPr>
        <w:t>ave as PDF before uploading to the online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7955"/>
        <w:gridCol w:w="2300"/>
      </w:tblGrid>
      <w:tr w:rsidR="00D47D63" w:rsidRPr="004B2F1F" w14:paraId="0266BA18" w14:textId="77777777" w:rsidTr="00D47D63">
        <w:trPr>
          <w:trHeight w:val="640"/>
        </w:trPr>
        <w:tc>
          <w:tcPr>
            <w:tcW w:w="535" w:type="dxa"/>
          </w:tcPr>
          <w:p w14:paraId="40249A3E" w14:textId="437C28B3" w:rsidR="00D47D63" w:rsidRPr="00D47D63" w:rsidRDefault="009C3898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A</w:t>
            </w:r>
          </w:p>
        </w:tc>
        <w:tc>
          <w:tcPr>
            <w:tcW w:w="7955" w:type="dxa"/>
            <w:hideMark/>
          </w:tcPr>
          <w:p w14:paraId="465FDF5B" w14:textId="549A57BC" w:rsidR="00D47D63" w:rsidRDefault="00D47D63">
            <w:pPr>
              <w:rPr>
                <w:rFonts w:ascii="Aptos Display" w:hAnsi="Aptos Display"/>
                <w:b/>
                <w:bCs/>
              </w:rPr>
            </w:pPr>
            <w:r w:rsidRPr="004B2F1F">
              <w:rPr>
                <w:rFonts w:ascii="Aptos Display" w:hAnsi="Aptos Display"/>
                <w:b/>
                <w:bCs/>
              </w:rPr>
              <w:t>Cash match (25% of total project cost)</w:t>
            </w:r>
          </w:p>
          <w:p w14:paraId="4B05B8E6" w14:textId="77777777" w:rsidR="00D47D63" w:rsidRDefault="00D47D63">
            <w:pPr>
              <w:rPr>
                <w:rFonts w:ascii="Aptos Display" w:hAnsi="Aptos Display"/>
                <w:b/>
                <w:bCs/>
                <w:i/>
                <w:iCs/>
              </w:rPr>
            </w:pPr>
          </w:p>
          <w:p w14:paraId="30EA7F97" w14:textId="6708788D" w:rsidR="00D47D63" w:rsidRPr="004B2F1F" w:rsidRDefault="00D47D63">
            <w:pPr>
              <w:rPr>
                <w:rFonts w:ascii="Aptos Display" w:hAnsi="Aptos Display"/>
                <w:b/>
                <w:bCs/>
              </w:rPr>
            </w:pPr>
            <w:r w:rsidRPr="004B2F1F">
              <w:rPr>
                <w:rFonts w:ascii="Aptos Display" w:hAnsi="Aptos Display"/>
                <w:i/>
                <w:iCs/>
              </w:rPr>
              <w:t>Per PDA regs, in-kind labor by applicant or his/her family is not allowable.</w:t>
            </w:r>
            <w:r w:rsidRPr="004B2F1F">
              <w:rPr>
                <w:rFonts w:ascii="Aptos Display" w:hAnsi="Aptos Display"/>
                <w:b/>
                <w:bCs/>
              </w:rPr>
              <w:t xml:space="preserve"> </w:t>
            </w:r>
          </w:p>
        </w:tc>
        <w:tc>
          <w:tcPr>
            <w:tcW w:w="2300" w:type="dxa"/>
            <w:hideMark/>
          </w:tcPr>
          <w:p w14:paraId="2F2D92D5" w14:textId="7465C977" w:rsidR="00D47D63" w:rsidRPr="00D4262C" w:rsidRDefault="00D47D63">
            <w:pPr>
              <w:rPr>
                <w:rFonts w:ascii="Aptos Display" w:hAnsi="Aptos Display"/>
              </w:rPr>
            </w:pPr>
            <w:r w:rsidRPr="00D4262C">
              <w:rPr>
                <w:rFonts w:ascii="Aptos Display" w:hAnsi="Aptos Display"/>
              </w:rPr>
              <w:t>$</w:t>
            </w:r>
          </w:p>
        </w:tc>
      </w:tr>
      <w:tr w:rsidR="00D47D63" w:rsidRPr="004B2F1F" w14:paraId="7D2AC583" w14:textId="77777777" w:rsidTr="00D47D63">
        <w:trPr>
          <w:trHeight w:val="320"/>
        </w:trPr>
        <w:tc>
          <w:tcPr>
            <w:tcW w:w="535" w:type="dxa"/>
          </w:tcPr>
          <w:p w14:paraId="045CDA6B" w14:textId="0D3241E8" w:rsidR="00D47D63" w:rsidRPr="00D47D63" w:rsidRDefault="009C3898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</w:t>
            </w:r>
          </w:p>
        </w:tc>
        <w:tc>
          <w:tcPr>
            <w:tcW w:w="7955" w:type="dxa"/>
            <w:hideMark/>
          </w:tcPr>
          <w:p w14:paraId="5A50BFA7" w14:textId="11A4BCAD" w:rsidR="00D47D63" w:rsidRDefault="00D47D63">
            <w:pPr>
              <w:rPr>
                <w:rFonts w:ascii="Aptos Display" w:hAnsi="Aptos Display"/>
                <w:b/>
                <w:bCs/>
              </w:rPr>
            </w:pPr>
            <w:r w:rsidRPr="004B2F1F">
              <w:rPr>
                <w:rFonts w:ascii="Aptos Display" w:hAnsi="Aptos Display"/>
                <w:b/>
                <w:bCs/>
              </w:rPr>
              <w:t xml:space="preserve">Grant amount </w:t>
            </w:r>
            <w:proofErr w:type="gramStart"/>
            <w:r w:rsidRPr="004B2F1F">
              <w:rPr>
                <w:rFonts w:ascii="Aptos Display" w:hAnsi="Aptos Display"/>
                <w:b/>
                <w:bCs/>
              </w:rPr>
              <w:t xml:space="preserve">requested  </w:t>
            </w:r>
            <w:r w:rsidRPr="00D47D63">
              <w:rPr>
                <w:rFonts w:ascii="Aptos Display" w:hAnsi="Aptos Display"/>
              </w:rPr>
              <w:t>(</w:t>
            </w:r>
            <w:proofErr w:type="gramEnd"/>
            <w:r w:rsidRPr="00D47D63">
              <w:rPr>
                <w:rFonts w:ascii="Aptos Display" w:hAnsi="Aptos Display"/>
              </w:rPr>
              <w:t>maximum of 75% of total project cost)</w:t>
            </w:r>
            <w:r>
              <w:rPr>
                <w:rFonts w:ascii="Aptos Display" w:hAnsi="Aptos Display"/>
                <w:b/>
                <w:bCs/>
              </w:rPr>
              <w:t xml:space="preserve">  </w:t>
            </w:r>
          </w:p>
          <w:p w14:paraId="39FDCD7C" w14:textId="77777777" w:rsidR="00D47D63" w:rsidRPr="004B2F1F" w:rsidRDefault="00D47D63">
            <w:pPr>
              <w:rPr>
                <w:rFonts w:ascii="Aptos Display" w:hAnsi="Aptos Display"/>
                <w:b/>
                <w:bCs/>
              </w:rPr>
            </w:pPr>
          </w:p>
        </w:tc>
        <w:tc>
          <w:tcPr>
            <w:tcW w:w="2300" w:type="dxa"/>
            <w:hideMark/>
          </w:tcPr>
          <w:p w14:paraId="58C0F2AD" w14:textId="393BCBB6" w:rsidR="00D47D63" w:rsidRPr="004B2F1F" w:rsidRDefault="00D47D63">
            <w:pPr>
              <w:rPr>
                <w:rFonts w:ascii="Aptos Display" w:hAnsi="Aptos Display"/>
              </w:rPr>
            </w:pPr>
            <w:r w:rsidRPr="004B2F1F">
              <w:rPr>
                <w:rFonts w:ascii="Aptos Display" w:hAnsi="Aptos Display"/>
              </w:rPr>
              <w:t xml:space="preserve">$ </w:t>
            </w:r>
          </w:p>
        </w:tc>
      </w:tr>
      <w:tr w:rsidR="009C3898" w:rsidRPr="004B2F1F" w14:paraId="022545E7" w14:textId="77777777" w:rsidTr="00D47D63">
        <w:trPr>
          <w:trHeight w:val="320"/>
        </w:trPr>
        <w:tc>
          <w:tcPr>
            <w:tcW w:w="535" w:type="dxa"/>
          </w:tcPr>
          <w:p w14:paraId="61BD09B7" w14:textId="77777777" w:rsidR="009C3898" w:rsidRDefault="009C3898">
            <w:pPr>
              <w:rPr>
                <w:rFonts w:ascii="Aptos Display" w:hAnsi="Aptos Display"/>
              </w:rPr>
            </w:pPr>
          </w:p>
        </w:tc>
        <w:tc>
          <w:tcPr>
            <w:tcW w:w="7955" w:type="dxa"/>
          </w:tcPr>
          <w:p w14:paraId="2C2A8A32" w14:textId="6C93A4E0" w:rsidR="009C3898" w:rsidRPr="004B2F1F" w:rsidRDefault="009C3898">
            <w:pPr>
              <w:rPr>
                <w:rFonts w:ascii="Aptos Display" w:hAnsi="Aptos Display"/>
                <w:b/>
                <w:bCs/>
              </w:rPr>
            </w:pPr>
            <w:r w:rsidRPr="004B2F1F">
              <w:rPr>
                <w:rFonts w:ascii="Aptos Display" w:hAnsi="Aptos Display"/>
                <w:b/>
                <w:bCs/>
              </w:rPr>
              <w:t>Total Project Cost</w:t>
            </w:r>
          </w:p>
        </w:tc>
        <w:tc>
          <w:tcPr>
            <w:tcW w:w="2300" w:type="dxa"/>
          </w:tcPr>
          <w:p w14:paraId="77047C66" w14:textId="41D09A32" w:rsidR="009C3898" w:rsidRPr="004B2F1F" w:rsidRDefault="009C3898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$</w:t>
            </w:r>
          </w:p>
        </w:tc>
      </w:tr>
    </w:tbl>
    <w:p w14:paraId="1BAECE7A" w14:textId="77777777" w:rsidR="004B2F1F" w:rsidRPr="00D47D63" w:rsidRDefault="004B2F1F" w:rsidP="004B2F1F">
      <w:pPr>
        <w:rPr>
          <w:rFonts w:ascii="Aptos Display" w:hAnsi="Aptos Display"/>
          <w:b/>
          <w:bCs/>
        </w:rPr>
      </w:pPr>
    </w:p>
    <w:p w14:paraId="09C28823" w14:textId="0F17256F" w:rsidR="009C3898" w:rsidRDefault="00D4262C" w:rsidP="00D47D63">
      <w:pPr>
        <w:spacing w:after="0" w:line="240" w:lineRule="auto"/>
        <w:rPr>
          <w:rFonts w:ascii="Aptos Display" w:eastAsia="Times New Roman" w:hAnsi="Aptos Display" w:cs="Calibri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rFonts w:ascii="Aptos Display" w:eastAsia="Times New Roman" w:hAnsi="Aptos Display" w:cs="Calibri"/>
          <w:b/>
          <w:bCs/>
          <w:color w:val="000000"/>
          <w:kern w:val="0"/>
          <w:sz w:val="22"/>
          <w:szCs w:val="22"/>
          <w14:ligatures w14:val="none"/>
        </w:rPr>
        <w:t xml:space="preserve">Project budget: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2608"/>
      </w:tblGrid>
      <w:tr w:rsidR="00D4262C" w14:paraId="7EF1D30C" w14:textId="77777777" w:rsidTr="00D4262C">
        <w:tc>
          <w:tcPr>
            <w:tcW w:w="4585" w:type="dxa"/>
          </w:tcPr>
          <w:p w14:paraId="2B1174B9" w14:textId="77777777" w:rsidR="00D4262C" w:rsidRDefault="00D4262C" w:rsidP="00D47D63">
            <w:pP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0FD2BED" w14:textId="341D8581" w:rsidR="00D4262C" w:rsidRDefault="00D4262C" w:rsidP="00D47D63">
            <w:pP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8" w:type="dxa"/>
          </w:tcPr>
          <w:p w14:paraId="4B8AE88E" w14:textId="14291FF6" w:rsidR="00D4262C" w:rsidRDefault="00D4262C" w:rsidP="00D47D63">
            <w:pP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Cost</w:t>
            </w:r>
          </w:p>
        </w:tc>
      </w:tr>
      <w:tr w:rsidR="00D4262C" w14:paraId="5C8C91AB" w14:textId="77777777" w:rsidTr="00D4262C">
        <w:tc>
          <w:tcPr>
            <w:tcW w:w="4585" w:type="dxa"/>
          </w:tcPr>
          <w:p w14:paraId="0F35AE95" w14:textId="77777777" w:rsidR="00D4262C" w:rsidRPr="00D4262C" w:rsidRDefault="00D4262C" w:rsidP="00D4262C">
            <w:pPr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Materials/Supplies </w:t>
            </w:r>
            <w:r w:rsidRPr="00D4262C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(consumables, lesser cost)</w:t>
            </w:r>
          </w:p>
          <w:p w14:paraId="1E3A7523" w14:textId="206E1F5D" w:rsidR="00D4262C" w:rsidRDefault="00D4262C" w:rsidP="00D47D63">
            <w:pP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8" w:type="dxa"/>
          </w:tcPr>
          <w:p w14:paraId="43AC8A45" w14:textId="77777777" w:rsidR="00D4262C" w:rsidRDefault="00D4262C" w:rsidP="00D47D63">
            <w:pP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D4262C" w14:paraId="5EAE479A" w14:textId="77777777" w:rsidTr="00D4262C">
        <w:tc>
          <w:tcPr>
            <w:tcW w:w="4585" w:type="dxa"/>
          </w:tcPr>
          <w:p w14:paraId="17BD4203" w14:textId="3BB5FC84" w:rsidR="00D4262C" w:rsidRDefault="00D4262C" w:rsidP="00D47D63">
            <w:pP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Equipment </w:t>
            </w:r>
            <w:r w:rsidRPr="00D4262C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(installed or permanent, useful life of 1+ year, typically $5000 or more per unit)</w:t>
            </w:r>
          </w:p>
        </w:tc>
        <w:tc>
          <w:tcPr>
            <w:tcW w:w="2608" w:type="dxa"/>
          </w:tcPr>
          <w:p w14:paraId="529A2E5A" w14:textId="77777777" w:rsidR="00D4262C" w:rsidRDefault="00D4262C" w:rsidP="00D47D63">
            <w:pP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D4262C" w14:paraId="68E17307" w14:textId="77777777" w:rsidTr="00D4262C">
        <w:tc>
          <w:tcPr>
            <w:tcW w:w="4585" w:type="dxa"/>
          </w:tcPr>
          <w:p w14:paraId="5EFDCBD1" w14:textId="6AE0CB18" w:rsidR="00D4262C" w:rsidRDefault="00D4262C" w:rsidP="00D4262C">
            <w:pP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Contractual labor </w:t>
            </w:r>
            <w:r w:rsidRPr="00D4262C">
              <w:rPr>
                <w:rFonts w:ascii="Aptos Display" w:eastAsia="Times New Roman" w:hAnsi="Aptos Display" w:cs="Calibri"/>
                <w:color w:val="000000"/>
                <w:kern w:val="0"/>
                <w:sz w:val="22"/>
                <w:szCs w:val="22"/>
                <w14:ligatures w14:val="none"/>
              </w:rPr>
              <w:t>(labor by applicant/family/farm employee not allowable)</w:t>
            </w:r>
          </w:p>
        </w:tc>
        <w:tc>
          <w:tcPr>
            <w:tcW w:w="2608" w:type="dxa"/>
          </w:tcPr>
          <w:p w14:paraId="4980E7D8" w14:textId="77777777" w:rsidR="00D4262C" w:rsidRDefault="00D4262C" w:rsidP="00D47D63">
            <w:pP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D4262C" w14:paraId="066C8FC6" w14:textId="77777777" w:rsidTr="00D4262C">
        <w:tc>
          <w:tcPr>
            <w:tcW w:w="4585" w:type="dxa"/>
          </w:tcPr>
          <w:p w14:paraId="10E2FF0B" w14:textId="77777777" w:rsidR="00D4262C" w:rsidRDefault="00D4262C" w:rsidP="00D4262C">
            <w:pP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Other</w:t>
            </w:r>
          </w:p>
          <w:p w14:paraId="2C06B9AC" w14:textId="0C8EE921" w:rsidR="00D4262C" w:rsidRDefault="00D4262C" w:rsidP="00D4262C">
            <w:pP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8" w:type="dxa"/>
          </w:tcPr>
          <w:p w14:paraId="190DC511" w14:textId="77777777" w:rsidR="00D4262C" w:rsidRDefault="00D4262C" w:rsidP="00D47D63">
            <w:pP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D4262C" w14:paraId="08549C8C" w14:textId="77777777" w:rsidTr="00D4262C">
        <w:tc>
          <w:tcPr>
            <w:tcW w:w="4585" w:type="dxa"/>
          </w:tcPr>
          <w:p w14:paraId="1F6ADB41" w14:textId="77777777" w:rsidR="00D4262C" w:rsidRDefault="00D4262C" w:rsidP="00D4262C">
            <w:pP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Other</w:t>
            </w:r>
          </w:p>
          <w:p w14:paraId="48200E11" w14:textId="77777777" w:rsidR="00D4262C" w:rsidRDefault="00D4262C" w:rsidP="00D47D63">
            <w:pP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8" w:type="dxa"/>
          </w:tcPr>
          <w:p w14:paraId="10C8762C" w14:textId="77777777" w:rsidR="00D4262C" w:rsidRDefault="00D4262C" w:rsidP="00D47D63">
            <w:pPr>
              <w:rPr>
                <w:rFonts w:ascii="Aptos Display" w:eastAsia="Times New Roman" w:hAnsi="Aptos Display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297B50C" w14:textId="77777777" w:rsidR="00D4262C" w:rsidRPr="00D4262C" w:rsidRDefault="00D4262C" w:rsidP="00D4262C">
      <w:pPr>
        <w:spacing w:after="0" w:line="240" w:lineRule="auto"/>
        <w:jc w:val="center"/>
        <w:rPr>
          <w:rFonts w:ascii="Aptos Display" w:eastAsia="Times New Roman" w:hAnsi="Aptos Display" w:cs="Calibri"/>
          <w:i/>
          <w:iCs/>
          <w:color w:val="000000"/>
          <w:kern w:val="0"/>
          <w:sz w:val="22"/>
          <w:szCs w:val="22"/>
          <w14:ligatures w14:val="none"/>
        </w:rPr>
      </w:pPr>
      <w:r w:rsidRPr="00D4262C">
        <w:rPr>
          <w:rFonts w:ascii="Aptos Display" w:eastAsia="Times New Roman" w:hAnsi="Aptos Display" w:cs="Calibri"/>
          <w:i/>
          <w:iCs/>
          <w:color w:val="000000"/>
          <w:kern w:val="0"/>
          <w:sz w:val="22"/>
          <w:szCs w:val="22"/>
          <w14:ligatures w14:val="none"/>
        </w:rPr>
        <w:t>General purpose items not specific to the project as described in your proposal are not allowable (computers, office supplies, for example).</w:t>
      </w:r>
    </w:p>
    <w:p w14:paraId="706FC535" w14:textId="77777777" w:rsidR="00D4262C" w:rsidRDefault="00D4262C" w:rsidP="00D47D63">
      <w:pPr>
        <w:spacing w:after="0" w:line="240" w:lineRule="auto"/>
        <w:rPr>
          <w:rFonts w:ascii="Aptos Display" w:eastAsia="Times New Roman" w:hAnsi="Aptos Display" w:cs="Calibri"/>
          <w:b/>
          <w:bCs/>
          <w:color w:val="000000"/>
          <w:kern w:val="0"/>
          <w:sz w:val="22"/>
          <w:szCs w:val="22"/>
          <w14:ligatures w14:val="none"/>
        </w:rPr>
      </w:pPr>
    </w:p>
    <w:p w14:paraId="69796870" w14:textId="510964E0" w:rsidR="00D47D63" w:rsidRDefault="00D47D63" w:rsidP="00D47D63">
      <w:pPr>
        <w:spacing w:after="0" w:line="240" w:lineRule="auto"/>
        <w:rPr>
          <w:rFonts w:ascii="Aptos Display" w:eastAsia="Times New Roman" w:hAnsi="Aptos Display" w:cs="Calibri"/>
          <w:i/>
          <w:iCs/>
          <w:color w:val="000000"/>
          <w:kern w:val="0"/>
          <w:sz w:val="22"/>
          <w:szCs w:val="22"/>
          <w14:ligatures w14:val="none"/>
        </w:rPr>
      </w:pPr>
      <w:r w:rsidRPr="00D47D63">
        <w:rPr>
          <w:rFonts w:ascii="Aptos Display" w:eastAsia="Times New Roman" w:hAnsi="Aptos Display" w:cs="Calibri"/>
          <w:b/>
          <w:bCs/>
          <w:color w:val="000000"/>
          <w:kern w:val="0"/>
          <w:sz w:val="22"/>
          <w:szCs w:val="22"/>
          <w14:ligatures w14:val="none"/>
        </w:rPr>
        <w:t>Justification:</w:t>
      </w:r>
      <w:r w:rsidRPr="00D47D63">
        <w:rPr>
          <w:rFonts w:ascii="Aptos Display" w:eastAsia="Times New Roman" w:hAnsi="Aptos Display" w:cs="Calibri"/>
          <w:i/>
          <w:iCs/>
          <w:color w:val="000000"/>
          <w:kern w:val="0"/>
          <w:sz w:val="22"/>
          <w:szCs w:val="22"/>
          <w14:ligatures w14:val="none"/>
        </w:rPr>
        <w:t xml:space="preserve"> list specific items with cost, describe how you calculated/estimated, and explain why they are necessary for the project.</w:t>
      </w:r>
      <w:r>
        <w:rPr>
          <w:rFonts w:ascii="Aptos Display" w:eastAsia="Times New Roman" w:hAnsi="Aptos Display" w:cs="Calibri"/>
          <w:i/>
          <w:iCs/>
          <w:color w:val="000000"/>
          <w:kern w:val="0"/>
          <w:sz w:val="22"/>
          <w:szCs w:val="22"/>
          <w14:ligatures w14:val="none"/>
        </w:rPr>
        <w:t xml:space="preserve"> Add more space as needed.</w:t>
      </w:r>
    </w:p>
    <w:p w14:paraId="2BFE6430" w14:textId="77777777" w:rsidR="00D47D63" w:rsidRPr="00D47D63" w:rsidRDefault="00D47D63" w:rsidP="00D47D63">
      <w:pPr>
        <w:spacing w:after="0" w:line="240" w:lineRule="auto"/>
        <w:rPr>
          <w:rFonts w:ascii="Aptos Display" w:eastAsia="Times New Roman" w:hAnsi="Aptos Display" w:cs="Calibri"/>
          <w:i/>
          <w:iCs/>
          <w:color w:val="000000"/>
          <w:kern w:val="0"/>
          <w:sz w:val="22"/>
          <w:szCs w:val="22"/>
          <w14:ligatures w14:val="none"/>
        </w:rPr>
      </w:pPr>
    </w:p>
    <w:p w14:paraId="7594B412" w14:textId="0AFF6D10" w:rsidR="00D47D63" w:rsidRDefault="00D47D63" w:rsidP="004B2F1F">
      <w:pPr>
        <w:rPr>
          <w:rFonts w:ascii="Aptos Display" w:hAnsi="Aptos Display"/>
        </w:rPr>
      </w:pPr>
      <w:r>
        <w:rPr>
          <w:rFonts w:ascii="Aptos Display" w:hAnsi="Aptos Display"/>
        </w:rPr>
        <w:t>Materials/supplies:</w:t>
      </w:r>
    </w:p>
    <w:p w14:paraId="5F6FD109" w14:textId="77777777" w:rsidR="00D47D63" w:rsidRDefault="00D47D63" w:rsidP="004B2F1F">
      <w:pPr>
        <w:rPr>
          <w:rFonts w:ascii="Aptos Display" w:hAnsi="Aptos Display"/>
        </w:rPr>
      </w:pPr>
    </w:p>
    <w:p w14:paraId="782E0975" w14:textId="77777777" w:rsidR="00D47D63" w:rsidRDefault="00D47D63" w:rsidP="004B2F1F">
      <w:pPr>
        <w:rPr>
          <w:rFonts w:ascii="Aptos Display" w:hAnsi="Aptos Display"/>
        </w:rPr>
      </w:pPr>
    </w:p>
    <w:p w14:paraId="0DA6A597" w14:textId="5C34792E" w:rsidR="00D47D63" w:rsidRDefault="00D47D63" w:rsidP="004B2F1F">
      <w:pPr>
        <w:rPr>
          <w:rFonts w:ascii="Aptos Display" w:hAnsi="Aptos Display"/>
        </w:rPr>
      </w:pPr>
      <w:r>
        <w:rPr>
          <w:rFonts w:ascii="Aptos Display" w:hAnsi="Aptos Display"/>
        </w:rPr>
        <w:br/>
        <w:t>Equipment:</w:t>
      </w:r>
    </w:p>
    <w:p w14:paraId="0AB72169" w14:textId="77777777" w:rsidR="00B820E8" w:rsidRDefault="00B820E8" w:rsidP="004B2F1F">
      <w:pPr>
        <w:rPr>
          <w:rFonts w:ascii="Aptos Display" w:hAnsi="Aptos Display"/>
        </w:rPr>
      </w:pPr>
    </w:p>
    <w:p w14:paraId="4C65733A" w14:textId="77777777" w:rsidR="00D47D63" w:rsidRDefault="00D47D63" w:rsidP="004B2F1F">
      <w:pPr>
        <w:rPr>
          <w:rFonts w:ascii="Aptos Display" w:hAnsi="Aptos Display"/>
        </w:rPr>
      </w:pPr>
    </w:p>
    <w:p w14:paraId="524C91FB" w14:textId="4EFF1DA9" w:rsidR="00D47D63" w:rsidRDefault="00D47D63" w:rsidP="004B2F1F">
      <w:pPr>
        <w:rPr>
          <w:rFonts w:ascii="Aptos Display" w:hAnsi="Aptos Display"/>
        </w:rPr>
      </w:pPr>
      <w:r>
        <w:rPr>
          <w:rFonts w:ascii="Aptos Display" w:hAnsi="Aptos Display"/>
        </w:rPr>
        <w:t>Contractual Labor:</w:t>
      </w:r>
    </w:p>
    <w:p w14:paraId="6BD641E0" w14:textId="77777777" w:rsidR="00B820E8" w:rsidRDefault="00B820E8" w:rsidP="004B2F1F">
      <w:pPr>
        <w:rPr>
          <w:rFonts w:ascii="Aptos Display" w:hAnsi="Aptos Display"/>
        </w:rPr>
      </w:pPr>
    </w:p>
    <w:p w14:paraId="23677856" w14:textId="77777777" w:rsidR="00D47D63" w:rsidRDefault="00D47D63" w:rsidP="004B2F1F">
      <w:pPr>
        <w:rPr>
          <w:rFonts w:ascii="Aptos Display" w:hAnsi="Aptos Display"/>
        </w:rPr>
      </w:pPr>
    </w:p>
    <w:p w14:paraId="779E59BD" w14:textId="5EE08F47" w:rsidR="00D47D63" w:rsidRDefault="00D47D63" w:rsidP="004B2F1F">
      <w:pPr>
        <w:rPr>
          <w:rFonts w:ascii="Aptos Display" w:hAnsi="Aptos Display"/>
        </w:rPr>
      </w:pPr>
      <w:r>
        <w:rPr>
          <w:rFonts w:ascii="Aptos Display" w:hAnsi="Aptos Display"/>
        </w:rPr>
        <w:t>Other:</w:t>
      </w:r>
    </w:p>
    <w:p w14:paraId="3743E790" w14:textId="77777777" w:rsidR="00D47D63" w:rsidRPr="004B2F1F" w:rsidRDefault="00D47D63" w:rsidP="004B2F1F">
      <w:pPr>
        <w:rPr>
          <w:rFonts w:ascii="Aptos Display" w:hAnsi="Aptos Display"/>
        </w:rPr>
      </w:pPr>
    </w:p>
    <w:sectPr w:rsidR="00D47D63" w:rsidRPr="004B2F1F" w:rsidSect="004B2F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1F"/>
    <w:rsid w:val="004B2F1F"/>
    <w:rsid w:val="009C3898"/>
    <w:rsid w:val="00B820E8"/>
    <w:rsid w:val="00D4262C"/>
    <w:rsid w:val="00D47D63"/>
    <w:rsid w:val="00E0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ABD8D"/>
  <w15:chartTrackingRefBased/>
  <w15:docId w15:val="{0DEA71FB-B990-4924-94A2-3802D769A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F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F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F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F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F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F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F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F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F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F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F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F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F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F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F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F1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B2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Brooker</dc:creator>
  <cp:keywords/>
  <dc:description/>
  <cp:lastModifiedBy>Michael Brooker</cp:lastModifiedBy>
  <cp:revision>3</cp:revision>
  <dcterms:created xsi:type="dcterms:W3CDTF">2026-07-24T15:47:00Z</dcterms:created>
  <dcterms:modified xsi:type="dcterms:W3CDTF">2026-07-24T21:41:00Z</dcterms:modified>
</cp:coreProperties>
</file>